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A60CA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A" w:rsidRDefault="00EA60CA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D62" w:rsidRPr="00205DDF" w:rsidRDefault="00C52D62" w:rsidP="00C52D62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106</w:t>
            </w:r>
            <w:bookmarkStart w:id="0" w:name="_GoBack"/>
            <w:bookmarkEnd w:id="0"/>
          </w:p>
          <w:p w:rsidR="00EA60CA" w:rsidRDefault="00EA60CA" w:rsidP="0058177F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EA60CA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A" w:rsidRDefault="00EA60CA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A" w:rsidRDefault="006E7B97" w:rsidP="0058177F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6E7B97">
              <w:rPr>
                <w:rFonts w:ascii="Tahoma" w:hAnsi="Tahoma" w:cs="Tahoma"/>
                <w:b/>
                <w:color w:val="000000"/>
              </w:rPr>
              <w:t>2280247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F8556E" w:rsidRDefault="00F8556E" w:rsidP="00F8556E"/>
    <w:p w:rsidR="00F8556E" w:rsidRPr="00F8556E" w:rsidRDefault="00F8556E" w:rsidP="00F8556E"/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</w:t>
      </w:r>
      <w:r w:rsidR="00F8556E">
        <w:rPr>
          <w:b/>
          <w:sz w:val="24"/>
          <w:szCs w:val="24"/>
        </w:rPr>
        <w:t xml:space="preserve"> ПК</w:t>
      </w:r>
      <w:r w:rsidR="00BD46B1">
        <w:rPr>
          <w:b/>
          <w:sz w:val="24"/>
          <w:szCs w:val="24"/>
        </w:rPr>
        <w:t>Н</w:t>
      </w:r>
      <w:r w:rsidR="001E32E0">
        <w:rPr>
          <w:b/>
          <w:sz w:val="24"/>
          <w:szCs w:val="24"/>
        </w:rPr>
        <w:t>тО</w:t>
      </w:r>
      <w:r w:rsidR="00F8556E">
        <w:rPr>
          <w:b/>
          <w:sz w:val="24"/>
          <w:szCs w:val="24"/>
        </w:rPr>
        <w:t>-10</w:t>
      </w:r>
      <w:r w:rsidR="00B52D6D">
        <w:rPr>
          <w:b/>
          <w:sz w:val="24"/>
          <w:szCs w:val="24"/>
        </w:rPr>
        <w:t> </w:t>
      </w:r>
      <w:r w:rsidR="000E6E49">
        <w:rPr>
          <w:b/>
          <w:sz w:val="24"/>
          <w:szCs w:val="24"/>
        </w:rPr>
        <w:t>30</w:t>
      </w:r>
      <w:r w:rsidR="00B52D6D">
        <w:rPr>
          <w:b/>
          <w:sz w:val="24"/>
          <w:szCs w:val="24"/>
        </w:rPr>
        <w:t>0/</w:t>
      </w:r>
      <w:r w:rsidR="000E6E49">
        <w:rPr>
          <w:b/>
          <w:sz w:val="24"/>
          <w:szCs w:val="24"/>
        </w:rPr>
        <w:t>50</w:t>
      </w:r>
      <w:r w:rsidR="00B52D6D">
        <w:rPr>
          <w:b/>
          <w:sz w:val="24"/>
          <w:szCs w:val="24"/>
        </w:rPr>
        <w:t>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092"/>
        <w:gridCol w:w="3980"/>
      </w:tblGrid>
      <w:tr w:rsidR="006A6C9D" w:rsidRPr="00205DDF" w:rsidTr="00DD20D9">
        <w:trPr>
          <w:trHeight w:val="1005"/>
          <w:tblHeader/>
        </w:trPr>
        <w:tc>
          <w:tcPr>
            <w:tcW w:w="1418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9072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2A4F1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BD46B1" w:rsidRPr="00205DDF" w:rsidTr="00DD20D9">
        <w:trPr>
          <w:trHeight w:val="178"/>
        </w:trPr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BD46B1" w:rsidRPr="00205DDF" w:rsidRDefault="001E32E0" w:rsidP="00CA5ECF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ПКНтО</w:t>
            </w:r>
            <w:r w:rsidR="00BD46B1" w:rsidRPr="00205DDF">
              <w:rPr>
                <w:sz w:val="24"/>
                <w:szCs w:val="24"/>
              </w:rPr>
              <w:t>-10</w:t>
            </w:r>
          </w:p>
        </w:tc>
        <w:tc>
          <w:tcPr>
            <w:tcW w:w="9072" w:type="dxa"/>
            <w:gridSpan w:val="2"/>
            <w:shd w:val="clear" w:color="auto" w:fill="auto"/>
            <w:vAlign w:val="center"/>
            <w:hideMark/>
          </w:tcPr>
          <w:p w:rsidR="00BD46B1" w:rsidRPr="00CA1B04" w:rsidRDefault="00CA5ECF" w:rsidP="00310AF2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 6 и 10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DD20D9">
        <w:trPr>
          <w:trHeight w:val="70"/>
        </w:trPr>
        <w:tc>
          <w:tcPr>
            <w:tcW w:w="1418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E34850" w:rsidRPr="00CA1B04" w:rsidRDefault="00E34850" w:rsidP="009F1E11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F8556E">
              <w:rPr>
                <w:color w:val="000000"/>
                <w:sz w:val="24"/>
                <w:szCs w:val="24"/>
              </w:rPr>
              <w:t>1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DD20D9">
        <w:trPr>
          <w:trHeight w:val="70"/>
        </w:trPr>
        <w:tc>
          <w:tcPr>
            <w:tcW w:w="1418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E34850" w:rsidRPr="00CA1B04" w:rsidRDefault="00E34850" w:rsidP="000E6E49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0E6E49">
              <w:rPr>
                <w:color w:val="000000"/>
                <w:sz w:val="24"/>
                <w:szCs w:val="24"/>
              </w:rPr>
              <w:t>300;400;50</w:t>
            </w:r>
            <w:r w:rsidR="00B52D6D">
              <w:rPr>
                <w:color w:val="000000"/>
                <w:sz w:val="24"/>
                <w:szCs w:val="24"/>
              </w:rPr>
              <w:t>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BD46B1" w:rsidRPr="00205DDF" w:rsidTr="00946C56">
        <w:trPr>
          <w:trHeight w:val="70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bottom"/>
          </w:tcPr>
          <w:p w:rsidR="00BD46B1" w:rsidRPr="00205DDF" w:rsidRDefault="00BD46B1" w:rsidP="007713D8">
            <w:pPr>
              <w:tabs>
                <w:tab w:val="left" w:pos="34"/>
              </w:tabs>
              <w:ind w:firstLine="0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>Тип муфты – концевая</w:t>
            </w:r>
            <w:r w:rsidR="007713D8">
              <w:rPr>
                <w:color w:val="000000"/>
                <w:sz w:val="24"/>
                <w:szCs w:val="24"/>
              </w:rPr>
              <w:t>,</w:t>
            </w:r>
            <w:r w:rsidRPr="00205DDF">
              <w:rPr>
                <w:color w:val="000000"/>
                <w:sz w:val="24"/>
                <w:szCs w:val="24"/>
              </w:rPr>
              <w:t xml:space="preserve"> наружной установки на основе термоусаживаемых изделий</w:t>
            </w:r>
            <w:r w:rsidR="007713D8">
              <w:rPr>
                <w:color w:val="000000"/>
                <w:sz w:val="24"/>
                <w:szCs w:val="24"/>
              </w:rPr>
              <w:t>.</w:t>
            </w:r>
          </w:p>
        </w:tc>
      </w:tr>
      <w:tr w:rsidR="00BD46B1" w:rsidRPr="00205DDF" w:rsidTr="00946C56">
        <w:trPr>
          <w:trHeight w:val="77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bottom"/>
          </w:tcPr>
          <w:p w:rsidR="00BD46B1" w:rsidRPr="00205DDF" w:rsidRDefault="00BD46B1" w:rsidP="007713D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оконцевания одножильных силовых кабелей с изоляцией из сшитого полиэтилена и экраном из медных проволок.</w:t>
            </w:r>
          </w:p>
        </w:tc>
      </w:tr>
      <w:tr w:rsidR="00BD46B1" w:rsidRPr="00205DDF" w:rsidTr="00946C56">
        <w:trPr>
          <w:trHeight w:val="77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bottom"/>
          </w:tcPr>
          <w:p w:rsidR="00BD46B1" w:rsidRPr="00205DDF" w:rsidRDefault="00BD46B1" w:rsidP="007713D8">
            <w:pPr>
              <w:tabs>
                <w:tab w:val="left" w:pos="1325"/>
              </w:tabs>
              <w:ind w:firstLine="0"/>
              <w:jc w:val="left"/>
              <w:rPr>
                <w:sz w:val="24"/>
                <w:szCs w:val="24"/>
                <w:highlight w:val="green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равномерного распределения напряженности электрического поля и заполнения пустот в области среза полупроводящего слоя/экрана выматывается лента выравнивания электромагнитного поля, либо по изоляции конца кабеля должна быть установлена трубка выравнивания напряженности электрического поля; для обеспечения полной герметичности муфты после монтажа, на внутреннюю поверхность антитрекинговой трубки сплошным равномерным слоем должен быть нанесен термоплавкий клей и выполнена подмотка ленты-герметика по оболочке кабеля на выходе проволочного экрана; наконечники для оконцевания жилы и проволок экрана должны быть болтовыми; жила комплектуется фазными антитрекинговыми изоляторами, обеспечивающими наличие гарантированно сухой зоны и увеличивающими длину пути утечки</w:t>
            </w:r>
            <w:r w:rsidR="007713D8">
              <w:rPr>
                <w:sz w:val="24"/>
                <w:szCs w:val="24"/>
              </w:rPr>
              <w:t>.</w:t>
            </w:r>
          </w:p>
        </w:tc>
      </w:tr>
      <w:tr w:rsidR="00BD46B1" w:rsidRPr="00205DDF" w:rsidTr="0098767A">
        <w:trPr>
          <w:trHeight w:val="342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BD46B1" w:rsidRPr="00205DDF" w:rsidRDefault="00BD46B1" w:rsidP="0098767A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Количество фазных антитрекинговых изоляторов, шт. – 2</w:t>
            </w:r>
            <w:r w:rsidR="0098767A">
              <w:rPr>
                <w:color w:val="000000"/>
                <w:sz w:val="24"/>
                <w:szCs w:val="24"/>
              </w:rPr>
              <w:t>.</w:t>
            </w:r>
          </w:p>
        </w:tc>
      </w:tr>
      <w:tr w:rsidR="00BD46B1" w:rsidRPr="00205DDF" w:rsidTr="00F8556E">
        <w:trPr>
          <w:trHeight w:val="862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bottom"/>
          </w:tcPr>
          <w:p w:rsidR="00BD46B1" w:rsidRPr="00205DDF" w:rsidRDefault="00BD46B1" w:rsidP="001C05A6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концевой муфты: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Анти</w:t>
            </w:r>
            <w:r w:rsidR="000144D2">
              <w:rPr>
                <w:color w:val="000000"/>
                <w:sz w:val="24"/>
                <w:szCs w:val="24"/>
              </w:rPr>
              <w:t>трекинговая изолирующая трубка*.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Трубка выравнивания нап</w:t>
            </w:r>
            <w:r w:rsidR="000144D2">
              <w:rPr>
                <w:color w:val="000000"/>
                <w:sz w:val="24"/>
                <w:szCs w:val="24"/>
              </w:rPr>
              <w:t>ряженности электрического поля*.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Герметик-заполнитель/лента-герметик</w:t>
            </w:r>
            <w:r w:rsidR="000144D2">
              <w:rPr>
                <w:color w:val="000000"/>
                <w:sz w:val="24"/>
                <w:szCs w:val="24"/>
              </w:rPr>
              <w:t>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Силиконовая смазка.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Болтовой алюминиевый наконечник с 2-мя срывными болтами</w:t>
            </w:r>
            <w:r w:rsidR="000144D2">
              <w:rPr>
                <w:sz w:val="24"/>
                <w:szCs w:val="24"/>
              </w:rPr>
              <w:t>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Фазные антитрекинговые изоляторы</w:t>
            </w:r>
            <w:r w:rsidR="000144D2">
              <w:rPr>
                <w:color w:val="000000"/>
                <w:sz w:val="24"/>
                <w:szCs w:val="24"/>
              </w:rPr>
              <w:t>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Наконечник на провод заземления</w:t>
            </w:r>
            <w:r w:rsidR="000144D2">
              <w:rPr>
                <w:color w:val="000000"/>
                <w:sz w:val="24"/>
                <w:szCs w:val="24"/>
              </w:rPr>
              <w:t>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Бандажная медная проволока.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Наждачная бумага.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Салфетка обтирочная (х/б).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Перчатки монтажника.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Инструкция по монтажу.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Комплектовочная ведомость.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Упаковочная коробка</w:t>
            </w:r>
            <w:r w:rsidR="000144D2">
              <w:rPr>
                <w:color w:val="000000"/>
                <w:sz w:val="24"/>
                <w:szCs w:val="24"/>
              </w:rPr>
              <w:t>.</w:t>
            </w:r>
          </w:p>
          <w:p w:rsidR="00BD46B1" w:rsidRPr="00205DDF" w:rsidRDefault="00BD46B1" w:rsidP="000144D2">
            <w:pPr>
              <w:ind w:left="360" w:firstLine="0"/>
              <w:jc w:val="left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 xml:space="preserve">*-термоусаживаемые компоненты </w:t>
            </w:r>
            <w:r w:rsidRPr="00205DDF">
              <w:rPr>
                <w:bCs/>
                <w:color w:val="000000"/>
                <w:sz w:val="24"/>
                <w:szCs w:val="24"/>
              </w:rPr>
              <w:t>(должны обладать стойкостью к ультрафиолетовому излучению и погодным условиям)</w:t>
            </w:r>
            <w:r w:rsidR="000144D2">
              <w:rPr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DD20D9">
        <w:trPr>
          <w:trHeight w:val="300"/>
        </w:trPr>
        <w:tc>
          <w:tcPr>
            <w:tcW w:w="1418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092" w:type="dxa"/>
            <w:shd w:val="clear" w:color="000000" w:fill="FFFFFF"/>
            <w:vAlign w:val="center"/>
          </w:tcPr>
          <w:p w:rsidR="00E34850" w:rsidRPr="00205DDF" w:rsidRDefault="00E34850" w:rsidP="0036142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36142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DD20D9">
        <w:trPr>
          <w:trHeight w:val="300"/>
        </w:trPr>
        <w:tc>
          <w:tcPr>
            <w:tcW w:w="1418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092" w:type="dxa"/>
            <w:shd w:val="clear" w:color="000000" w:fill="FFFFFF"/>
            <w:vAlign w:val="center"/>
          </w:tcPr>
          <w:p w:rsidR="00E34850" w:rsidRPr="00205DDF" w:rsidRDefault="00E34850" w:rsidP="0036142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</w:t>
            </w:r>
            <w:r w:rsidR="00CB0ADF">
              <w:rPr>
                <w:color w:val="000000"/>
                <w:sz w:val="24"/>
                <w:szCs w:val="24"/>
              </w:rPr>
              <w:t xml:space="preserve">ружающего воздуха, </w:t>
            </w:r>
            <w:r w:rsidRPr="00205DDF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36142B">
            <w:pPr>
              <w:ind w:firstLine="0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2A4F1D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2A4F1D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2A4F1D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2A4F1D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lastRenderedPageBreak/>
        <w:t>Срок изготовления кабельных муфт производителем должен быть не более полугода от момента поставки.</w:t>
      </w:r>
    </w:p>
    <w:p w:rsidR="00F8556E" w:rsidRPr="00205DDF" w:rsidRDefault="00F8556E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E0B" w:rsidRDefault="002B0E0B">
      <w:r>
        <w:separator/>
      </w:r>
    </w:p>
  </w:endnote>
  <w:endnote w:type="continuationSeparator" w:id="0">
    <w:p w:rsidR="002B0E0B" w:rsidRDefault="002B0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1E169B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C52D62">
      <w:rPr>
        <w:noProof/>
        <w:sz w:val="18"/>
        <w:szCs w:val="18"/>
      </w:rPr>
      <w:t>4</w:t>
    </w:r>
    <w:r w:rsidRPr="00C3258B">
      <w:rPr>
        <w:sz w:val="18"/>
        <w:szCs w:val="18"/>
      </w:rPr>
      <w:fldChar w:fldCharType="end"/>
    </w:r>
    <w:r w:rsidR="0036142B">
      <w:rPr>
        <w:sz w:val="18"/>
        <w:szCs w:val="18"/>
      </w:rPr>
      <w:t xml:space="preserve"> из </w:t>
    </w:r>
    <w:r w:rsidR="00F8556E">
      <w:rPr>
        <w:sz w:val="18"/>
        <w:szCs w:val="18"/>
      </w:rPr>
      <w:t>4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E0B" w:rsidRDefault="002B0E0B">
      <w:r>
        <w:separator/>
      </w:r>
    </w:p>
  </w:footnote>
  <w:footnote w:type="continuationSeparator" w:id="0">
    <w:p w:rsidR="002B0E0B" w:rsidRDefault="002B0E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1E169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A877DA6"/>
    <w:multiLevelType w:val="hybridMultilevel"/>
    <w:tmpl w:val="2722CFA2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834B5A"/>
    <w:multiLevelType w:val="hybridMultilevel"/>
    <w:tmpl w:val="120EE7F2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865211"/>
    <w:multiLevelType w:val="hybridMultilevel"/>
    <w:tmpl w:val="33A8342E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3A616C1E"/>
    <w:multiLevelType w:val="hybridMultilevel"/>
    <w:tmpl w:val="F488B932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>
    <w:nsid w:val="3ED81FD2"/>
    <w:multiLevelType w:val="hybridMultilevel"/>
    <w:tmpl w:val="03FAD88A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3C51B48"/>
    <w:multiLevelType w:val="hybridMultilevel"/>
    <w:tmpl w:val="E918EC78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4F51CE6"/>
    <w:multiLevelType w:val="hybridMultilevel"/>
    <w:tmpl w:val="C6A89B2A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6">
    <w:nsid w:val="6FDF15F2"/>
    <w:multiLevelType w:val="hybridMultilevel"/>
    <w:tmpl w:val="3F90C5D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19"/>
  </w:num>
  <w:num w:numId="4">
    <w:abstractNumId w:val="5"/>
  </w:num>
  <w:num w:numId="5">
    <w:abstractNumId w:val="22"/>
  </w:num>
  <w:num w:numId="6">
    <w:abstractNumId w:val="11"/>
  </w:num>
  <w:num w:numId="7">
    <w:abstractNumId w:val="6"/>
  </w:num>
  <w:num w:numId="8">
    <w:abstractNumId w:val="2"/>
  </w:num>
  <w:num w:numId="9">
    <w:abstractNumId w:val="9"/>
  </w:num>
  <w:num w:numId="10">
    <w:abstractNumId w:val="1"/>
  </w:num>
  <w:num w:numId="11">
    <w:abstractNumId w:val="10"/>
  </w:num>
  <w:num w:numId="12">
    <w:abstractNumId w:val="24"/>
  </w:num>
  <w:num w:numId="13">
    <w:abstractNumId w:val="15"/>
  </w:num>
  <w:num w:numId="14">
    <w:abstractNumId w:val="25"/>
  </w:num>
  <w:num w:numId="15">
    <w:abstractNumId w:val="17"/>
  </w:num>
  <w:num w:numId="16">
    <w:abstractNumId w:val="4"/>
  </w:num>
  <w:num w:numId="17">
    <w:abstractNumId w:val="3"/>
  </w:num>
  <w:num w:numId="18">
    <w:abstractNumId w:val="28"/>
  </w:num>
  <w:num w:numId="19">
    <w:abstractNumId w:val="14"/>
  </w:num>
  <w:num w:numId="20">
    <w:abstractNumId w:val="27"/>
  </w:num>
  <w:num w:numId="21">
    <w:abstractNumId w:val="16"/>
  </w:num>
  <w:num w:numId="22">
    <w:abstractNumId w:val="12"/>
  </w:num>
  <w:num w:numId="23">
    <w:abstractNumId w:val="20"/>
  </w:num>
  <w:num w:numId="24">
    <w:abstractNumId w:val="7"/>
  </w:num>
  <w:num w:numId="25">
    <w:abstractNumId w:val="26"/>
  </w:num>
  <w:num w:numId="26">
    <w:abstractNumId w:val="18"/>
  </w:num>
  <w:num w:numId="27">
    <w:abstractNumId w:val="21"/>
  </w:num>
  <w:num w:numId="28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4D2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0C6D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67CE1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6E49"/>
    <w:rsid w:val="000E775A"/>
    <w:rsid w:val="000E79D9"/>
    <w:rsid w:val="000F0181"/>
    <w:rsid w:val="000F08B9"/>
    <w:rsid w:val="000F1324"/>
    <w:rsid w:val="000F17BC"/>
    <w:rsid w:val="000F2C93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A62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5E46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5A6"/>
    <w:rsid w:val="001C0CD9"/>
    <w:rsid w:val="001C1248"/>
    <w:rsid w:val="001C19CB"/>
    <w:rsid w:val="001C347A"/>
    <w:rsid w:val="001C37EA"/>
    <w:rsid w:val="001C4CAC"/>
    <w:rsid w:val="001C53B1"/>
    <w:rsid w:val="001C62C7"/>
    <w:rsid w:val="001C645E"/>
    <w:rsid w:val="001D2559"/>
    <w:rsid w:val="001D5D1C"/>
    <w:rsid w:val="001E169B"/>
    <w:rsid w:val="001E319B"/>
    <w:rsid w:val="001E32E0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6D6"/>
    <w:rsid w:val="002476E2"/>
    <w:rsid w:val="00247E6F"/>
    <w:rsid w:val="0025072F"/>
    <w:rsid w:val="00250B78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4F1D"/>
    <w:rsid w:val="002A64D3"/>
    <w:rsid w:val="002A7741"/>
    <w:rsid w:val="002A7D7B"/>
    <w:rsid w:val="002B056F"/>
    <w:rsid w:val="002B06A7"/>
    <w:rsid w:val="002B089B"/>
    <w:rsid w:val="002B09DB"/>
    <w:rsid w:val="002B0E0B"/>
    <w:rsid w:val="002B1AE1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43EF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0AF2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142B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D83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D25"/>
    <w:rsid w:val="003E2BE8"/>
    <w:rsid w:val="003E7D01"/>
    <w:rsid w:val="003F138E"/>
    <w:rsid w:val="003F150E"/>
    <w:rsid w:val="003F1A59"/>
    <w:rsid w:val="003F2112"/>
    <w:rsid w:val="003F2357"/>
    <w:rsid w:val="003F3C1F"/>
    <w:rsid w:val="003F46B8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4FEE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0EC7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2D76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7D7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533F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4F4A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45DC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1AEA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3B6A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877"/>
    <w:rsid w:val="00655579"/>
    <w:rsid w:val="00656B8E"/>
    <w:rsid w:val="00657166"/>
    <w:rsid w:val="0065763B"/>
    <w:rsid w:val="0066047C"/>
    <w:rsid w:val="00661675"/>
    <w:rsid w:val="0066235C"/>
    <w:rsid w:val="006626DA"/>
    <w:rsid w:val="00662941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0D0E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5E92"/>
    <w:rsid w:val="006E64BE"/>
    <w:rsid w:val="006E6A76"/>
    <w:rsid w:val="006E7183"/>
    <w:rsid w:val="006E7B97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28E7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13D8"/>
    <w:rsid w:val="00773399"/>
    <w:rsid w:val="00774324"/>
    <w:rsid w:val="00775178"/>
    <w:rsid w:val="007762CD"/>
    <w:rsid w:val="00776902"/>
    <w:rsid w:val="007770E0"/>
    <w:rsid w:val="00777A6A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41E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14A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0EF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6EF7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EDB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DD8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1D5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C56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8767A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D7587"/>
    <w:rsid w:val="009E2943"/>
    <w:rsid w:val="009E474B"/>
    <w:rsid w:val="009E5036"/>
    <w:rsid w:val="009E70BD"/>
    <w:rsid w:val="009E7970"/>
    <w:rsid w:val="009F1E11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50F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25E8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6AE8"/>
    <w:rsid w:val="00AB7195"/>
    <w:rsid w:val="00AC0676"/>
    <w:rsid w:val="00AC20FF"/>
    <w:rsid w:val="00AC3175"/>
    <w:rsid w:val="00AC31A0"/>
    <w:rsid w:val="00AC3825"/>
    <w:rsid w:val="00AC42DD"/>
    <w:rsid w:val="00AC53F7"/>
    <w:rsid w:val="00AC74F3"/>
    <w:rsid w:val="00AC7ADF"/>
    <w:rsid w:val="00AC7F6B"/>
    <w:rsid w:val="00AD0055"/>
    <w:rsid w:val="00AD1894"/>
    <w:rsid w:val="00AD291F"/>
    <w:rsid w:val="00AD2CAE"/>
    <w:rsid w:val="00AD3598"/>
    <w:rsid w:val="00AD4DE9"/>
    <w:rsid w:val="00AD52A0"/>
    <w:rsid w:val="00AD5A61"/>
    <w:rsid w:val="00AD7048"/>
    <w:rsid w:val="00AD7F96"/>
    <w:rsid w:val="00AE1103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C67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05B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2D6D"/>
    <w:rsid w:val="00B54E2D"/>
    <w:rsid w:val="00B55D64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87EC9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54D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46B1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BF66A5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37803"/>
    <w:rsid w:val="00C409DF"/>
    <w:rsid w:val="00C40B77"/>
    <w:rsid w:val="00C429AF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2D62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1B04"/>
    <w:rsid w:val="00CA1F26"/>
    <w:rsid w:val="00CA392A"/>
    <w:rsid w:val="00CA3E19"/>
    <w:rsid w:val="00CA4F63"/>
    <w:rsid w:val="00CA5205"/>
    <w:rsid w:val="00CA5ECF"/>
    <w:rsid w:val="00CA62A0"/>
    <w:rsid w:val="00CA74B3"/>
    <w:rsid w:val="00CA7986"/>
    <w:rsid w:val="00CA7A88"/>
    <w:rsid w:val="00CB0ADF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340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8E6"/>
    <w:rsid w:val="00D40EDA"/>
    <w:rsid w:val="00D4108C"/>
    <w:rsid w:val="00D414C7"/>
    <w:rsid w:val="00D42536"/>
    <w:rsid w:val="00D42FE7"/>
    <w:rsid w:val="00D4319A"/>
    <w:rsid w:val="00D439F7"/>
    <w:rsid w:val="00D44A37"/>
    <w:rsid w:val="00D468F8"/>
    <w:rsid w:val="00D475AF"/>
    <w:rsid w:val="00D51041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4C85"/>
    <w:rsid w:val="00D85D56"/>
    <w:rsid w:val="00D864E2"/>
    <w:rsid w:val="00D879D8"/>
    <w:rsid w:val="00D87D41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97CC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0D9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3109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456D6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1C88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0E5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0C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438"/>
    <w:rsid w:val="00F07DCC"/>
    <w:rsid w:val="00F10010"/>
    <w:rsid w:val="00F128C1"/>
    <w:rsid w:val="00F135C1"/>
    <w:rsid w:val="00F15305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462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F77"/>
    <w:rsid w:val="00F73328"/>
    <w:rsid w:val="00F75196"/>
    <w:rsid w:val="00F754CC"/>
    <w:rsid w:val="00F7773E"/>
    <w:rsid w:val="00F80413"/>
    <w:rsid w:val="00F84073"/>
    <w:rsid w:val="00F84141"/>
    <w:rsid w:val="00F844B6"/>
    <w:rsid w:val="00F8556E"/>
    <w:rsid w:val="00F85820"/>
    <w:rsid w:val="00F85E2D"/>
    <w:rsid w:val="00F86A51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6A4"/>
    <w:rsid w:val="00FA4F69"/>
    <w:rsid w:val="00FA5105"/>
    <w:rsid w:val="00FA5580"/>
    <w:rsid w:val="00FA5FA8"/>
    <w:rsid w:val="00FA624B"/>
    <w:rsid w:val="00FA6971"/>
    <w:rsid w:val="00FA6D11"/>
    <w:rsid w:val="00FA7364"/>
    <w:rsid w:val="00FB164E"/>
    <w:rsid w:val="00FB3FB7"/>
    <w:rsid w:val="00FB4717"/>
    <w:rsid w:val="00FB47F8"/>
    <w:rsid w:val="00FB4A8D"/>
    <w:rsid w:val="00FB5D65"/>
    <w:rsid w:val="00FB7719"/>
    <w:rsid w:val="00FB7AEF"/>
    <w:rsid w:val="00FC0A8E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C236929-91AD-4AF9-B57C-A3E6E6522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A4016-F57D-4522-92F3-9E283BD23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1606</Words>
  <Characters>9158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2014-07-16T09:09:00Z</dcterms:created>
  <dcterms:modified xsi:type="dcterms:W3CDTF">2014-07-16T09:09:00Z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